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4B" w:rsidRDefault="009E134B">
      <w:pPr>
        <w:pStyle w:val="Zkladntext"/>
        <w:rPr>
          <w:color w:val="FF0000"/>
          <w:u w:val="none"/>
        </w:rPr>
      </w:pPr>
      <w:r>
        <w:rPr>
          <w:u w:val="none"/>
        </w:rPr>
        <w:t xml:space="preserve">                                      </w:t>
      </w:r>
      <w:r w:rsidRPr="00C7396E">
        <w:rPr>
          <w:color w:val="FF0000"/>
          <w:u w:val="none"/>
        </w:rPr>
        <w:t xml:space="preserve">               </w:t>
      </w:r>
    </w:p>
    <w:p w:rsidR="00A25A16" w:rsidRDefault="00A25A16">
      <w:pPr>
        <w:pStyle w:val="Zkladntext"/>
        <w:rPr>
          <w:color w:val="FF0000"/>
          <w:u w:val="none"/>
        </w:rPr>
      </w:pPr>
    </w:p>
    <w:p w:rsidR="0027000D" w:rsidRPr="0027000D" w:rsidRDefault="0027000D" w:rsidP="0027000D">
      <w:pPr>
        <w:pStyle w:val="Zkladntext"/>
        <w:rPr>
          <w:color w:val="FF0000"/>
          <w:u w:val="none"/>
        </w:rPr>
      </w:pPr>
    </w:p>
    <w:p w:rsidR="0027000D" w:rsidRPr="005C7E42" w:rsidRDefault="0027000D" w:rsidP="005C7E4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8"/>
          <w:szCs w:val="28"/>
          <w:lang w:val="sk-SK" w:eastAsia="sk-SK"/>
        </w:rPr>
      </w:pPr>
      <w:r w:rsidRPr="005C7E42">
        <w:rPr>
          <w:rFonts w:asciiTheme="minorHAnsi" w:hAnsiTheme="minorHAnsi" w:cs="Arial"/>
          <w:b/>
          <w:bCs/>
          <w:color w:val="000000"/>
          <w:sz w:val="28"/>
          <w:szCs w:val="28"/>
          <w:lang w:val="sk-SK" w:eastAsia="sk-SK"/>
        </w:rPr>
        <w:t xml:space="preserve">Povolenie výrubu drevín v zmysle zákona č. 543/2002 </w:t>
      </w:r>
      <w:proofErr w:type="spellStart"/>
      <w:r w:rsidRPr="005C7E42">
        <w:rPr>
          <w:rFonts w:asciiTheme="minorHAnsi" w:hAnsiTheme="minorHAnsi" w:cs="Arial"/>
          <w:b/>
          <w:bCs/>
          <w:color w:val="000000"/>
          <w:sz w:val="28"/>
          <w:szCs w:val="28"/>
          <w:lang w:val="sk-SK" w:eastAsia="sk-SK"/>
        </w:rPr>
        <w:t>Z.z</w:t>
      </w:r>
      <w:proofErr w:type="spellEnd"/>
      <w:r w:rsidRPr="005C7E42">
        <w:rPr>
          <w:rFonts w:asciiTheme="minorHAnsi" w:hAnsiTheme="minorHAnsi" w:cs="Arial"/>
          <w:b/>
          <w:bCs/>
          <w:color w:val="000000"/>
          <w:sz w:val="28"/>
          <w:szCs w:val="28"/>
          <w:lang w:val="sk-SK" w:eastAsia="sk-SK"/>
        </w:rPr>
        <w:t>.</w:t>
      </w:r>
    </w:p>
    <w:p w:rsidR="0027000D" w:rsidRPr="005C7E42" w:rsidRDefault="0027000D" w:rsidP="005C7E4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8"/>
          <w:szCs w:val="28"/>
          <w:lang w:val="sk-SK" w:eastAsia="sk-SK"/>
        </w:rPr>
      </w:pPr>
      <w:r w:rsidRPr="005C7E42">
        <w:rPr>
          <w:rFonts w:asciiTheme="minorHAnsi" w:hAnsiTheme="minorHAnsi" w:cs="Arial"/>
          <w:b/>
          <w:bCs/>
          <w:color w:val="000000"/>
          <w:sz w:val="28"/>
          <w:szCs w:val="28"/>
          <w:lang w:val="sk-SK" w:eastAsia="sk-SK"/>
        </w:rPr>
        <w:t>o ochrane prírody a krajiny</w:t>
      </w:r>
    </w:p>
    <w:p w:rsidR="0027000D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lang w:val="sk-SK" w:eastAsia="sk-SK"/>
        </w:rPr>
      </w:pPr>
    </w:p>
    <w:p w:rsidR="005C7E42" w:rsidRPr="005C7E42" w:rsidRDefault="005C7E42" w:rsidP="0027000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b/>
          <w:bCs/>
          <w:color w:val="000000"/>
          <w:lang w:val="sk-SK" w:eastAsia="sk-SK"/>
        </w:rPr>
        <w:t xml:space="preserve">Na výrub každej dreviny </w:t>
      </w:r>
      <w:r w:rsidRPr="005C7E42">
        <w:rPr>
          <w:rFonts w:asciiTheme="minorHAnsi" w:hAnsiTheme="minorHAnsi" w:cs="Arial"/>
          <w:color w:val="000000"/>
          <w:lang w:val="sk-SK" w:eastAsia="sk-SK"/>
        </w:rPr>
        <w:t>s obvodom kmeňa nad 40 cm, meraným vo výške 130 cm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nad zemou a na výrub krovitých porastov s výmerou nad 10 m2, sa vyžaduje súhlas obce na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ktorej území sa drevina, resp. krovité porasty nachádzajú.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b/>
          <w:bCs/>
          <w:color w:val="000000"/>
          <w:lang w:val="sk-SK" w:eastAsia="sk-SK"/>
        </w:rPr>
        <w:t xml:space="preserve">Žiadosť o vydanie povolenia na výrub dreviny </w:t>
      </w:r>
      <w:r w:rsidRPr="005C7E42">
        <w:rPr>
          <w:rFonts w:asciiTheme="minorHAnsi" w:hAnsiTheme="minorHAnsi" w:cs="Arial"/>
          <w:color w:val="000000"/>
          <w:lang w:val="sk-SK" w:eastAsia="sk-SK"/>
        </w:rPr>
        <w:t>na súkromnom pozemku je potrebné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adresovať na Obecný úrad – ochrana príroda a krajiny, s uvedením kontaktných údajov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(meno, resp. názov právnickej osoby, adresa, resp. sídlo právnickej osoby, telef. číslo), údajov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o pozemku na ktorom drevina rastie (katastrálne územie, druh pozemku, číslo parcely),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údajov o drevine (druh dreviny, počet kusov, obvod kmeňa).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b/>
          <w:bCs/>
          <w:color w:val="000000"/>
          <w:lang w:val="sk-SK" w:eastAsia="sk-SK"/>
        </w:rPr>
        <w:t>Prílohou žiadosti musia byť nasledovné doklady</w:t>
      </w:r>
      <w:r w:rsidRPr="005C7E42">
        <w:rPr>
          <w:rFonts w:asciiTheme="minorHAnsi" w:hAnsiTheme="minorHAnsi" w:cs="Arial"/>
          <w:color w:val="000000"/>
          <w:lang w:val="sk-SK" w:eastAsia="sk-SK"/>
        </w:rPr>
        <w:t>, nie staršie ako 3 mesiace: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- kópia katastrálnej mapy s označením lokalizácie dreviny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- list vlastníctva pozemku na ktorom drevina rastie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b/>
          <w:bCs/>
          <w:color w:val="000000"/>
          <w:lang w:val="sk-SK" w:eastAsia="sk-SK"/>
        </w:rPr>
        <w:t xml:space="preserve">Podmienkou podania žiadosti je uhradenie správneho poplatku </w:t>
      </w:r>
      <w:r w:rsidRPr="005C7E42">
        <w:rPr>
          <w:rFonts w:asciiTheme="minorHAnsi" w:hAnsiTheme="minorHAnsi" w:cs="Arial"/>
          <w:color w:val="000000"/>
          <w:lang w:val="sk-SK" w:eastAsia="sk-SK"/>
        </w:rPr>
        <w:t>vo výške 6,5,- € - fyzická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soba, 66,- € právnická osoba, v hotovosti do pokladne obce, prípadne na ú</w:t>
      </w:r>
      <w:r w:rsidR="005C7E42" w:rsidRPr="005C7E42">
        <w:rPr>
          <w:rFonts w:asciiTheme="minorHAnsi" w:hAnsiTheme="minorHAnsi" w:cs="Arial"/>
          <w:color w:val="000000"/>
          <w:lang w:val="sk-SK" w:eastAsia="sk-SK"/>
        </w:rPr>
        <w:t>č</w:t>
      </w:r>
      <w:r w:rsidRPr="005C7E42">
        <w:rPr>
          <w:rFonts w:asciiTheme="minorHAnsi" w:hAnsiTheme="minorHAnsi" w:cs="Arial"/>
          <w:color w:val="000000"/>
          <w:lang w:val="sk-SK" w:eastAsia="sk-SK"/>
        </w:rPr>
        <w:t>et obce.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b/>
          <w:bCs/>
          <w:color w:val="000000"/>
          <w:lang w:val="sk-SK" w:eastAsia="sk-SK"/>
        </w:rPr>
        <w:t xml:space="preserve">Tlačivo </w:t>
      </w:r>
      <w:r w:rsidRPr="005C7E42">
        <w:rPr>
          <w:rFonts w:asciiTheme="minorHAnsi" w:hAnsiTheme="minorHAnsi" w:cs="Arial"/>
          <w:color w:val="000000"/>
          <w:lang w:val="sk-SK" w:eastAsia="sk-SK"/>
        </w:rPr>
        <w:t>na podanie Žiadosti o povolenie na výrub dreviny na súkromnom pozemku nájdete na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 xml:space="preserve">internetovej stránke obce – </w:t>
      </w:r>
      <w:hyperlink r:id="rId5" w:history="1">
        <w:r w:rsidR="00FF2527" w:rsidRPr="00870AD7">
          <w:rPr>
            <w:rStyle w:val="Hypertextovprepojenie"/>
            <w:rFonts w:asciiTheme="minorHAnsi" w:hAnsiTheme="minorHAnsi" w:cs="Arial"/>
            <w:lang w:val="sk-SK" w:eastAsia="sk-SK"/>
          </w:rPr>
          <w:t>www.obecladomirova.sk</w:t>
        </w:r>
      </w:hyperlink>
      <w:r w:rsidRPr="005C7E42">
        <w:rPr>
          <w:rFonts w:asciiTheme="minorHAnsi" w:hAnsiTheme="minorHAnsi" w:cs="Arial"/>
          <w:color w:val="0000FF"/>
          <w:lang w:val="sk-SK" w:eastAsia="sk-SK"/>
        </w:rPr>
        <w:t xml:space="preserve"> </w:t>
      </w:r>
      <w:r w:rsidRPr="005C7E42">
        <w:rPr>
          <w:rFonts w:asciiTheme="minorHAnsi" w:hAnsiTheme="minorHAnsi" w:cs="Arial"/>
          <w:lang w:val="sk-SK" w:eastAsia="sk-SK"/>
        </w:rPr>
        <w:t xml:space="preserve">v sekcii „ </w:t>
      </w:r>
      <w:r w:rsidR="00FF2527">
        <w:rPr>
          <w:rFonts w:asciiTheme="minorHAnsi" w:hAnsiTheme="minorHAnsi" w:cs="Arial"/>
          <w:lang w:val="sk-SK" w:eastAsia="sk-SK"/>
        </w:rPr>
        <w:t>Informácie – dokumenty na stiahnutie</w:t>
      </w:r>
      <w:r w:rsidRPr="005C7E42">
        <w:rPr>
          <w:rFonts w:asciiTheme="minorHAnsi" w:hAnsiTheme="minorHAnsi" w:cs="Arial"/>
          <w:lang w:val="sk-SK" w:eastAsia="sk-SK"/>
        </w:rPr>
        <w:t>“</w:t>
      </w:r>
      <w:r w:rsidRPr="005C7E42">
        <w:rPr>
          <w:rFonts w:asciiTheme="minorHAnsi" w:hAnsiTheme="minorHAnsi" w:cs="Arial"/>
          <w:color w:val="000000"/>
          <w:lang w:val="sk-SK" w:eastAsia="sk-SK"/>
        </w:rPr>
        <w:t xml:space="preserve"> alebo na Obecnom úrade.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Súhlas na výrub dreviny sa môže v odôvodnených prípadoch vydať len po posúdení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ekologických a estetických funkcií dreviny a vplyvov na zdravie človeka a so súhlasom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vlastníka alebo správcu, prípadne nájomcu pozemku (ak mu takéto oprávnenie vyplýva z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nájomnej zmluvy), na ktorom drevina rastie, ak žiadateľom nie je priamo vlastník pozemku a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po vyznačení dreviny určenej na výrub (v zastavanom území mesta nezmazateľným znakom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kruhového tvaru s priemerom 5 cm na kmeni vo výške 130 cm nad zemou a na koreňovom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nábehu, krovité porasty určené na výrub sa vyznačia plošne, vhodným nezameniteľným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spôsobom).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Orgán ochrany prírody uloží žiadateľovi v súhlase na výrub dreviny povinnosť uskutočniť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primeranú náhradnú výsadbu na určenom mieste a to na náklady žiadateľa, uprednostňuje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pritom geograficky pôvodné a tradičné druhy (domáce druhy, vzniknuté na mieste svojho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terajšieho výskytu a dlhodobo sa uplatňujúce v drevinovej skladbe záujmovej oblasti.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lang w:val="sk-SK" w:eastAsia="sk-SK"/>
        </w:rPr>
      </w:pPr>
      <w:r w:rsidRPr="005C7E42">
        <w:rPr>
          <w:rFonts w:asciiTheme="minorHAnsi" w:hAnsiTheme="minorHAnsi" w:cs="Arial"/>
          <w:b/>
          <w:bCs/>
          <w:color w:val="000000"/>
          <w:lang w:val="sk-SK" w:eastAsia="sk-SK"/>
        </w:rPr>
        <w:t>Súhlas na výrub dreviny sa nevyžaduje: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a) na stromy s obvodom kmeňa do 40 cm, meraným vo výške 130 cm nad zemou a krovité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porasty s výmerou do 10 m2, s výnimkou drevín rastúcich ako súčasť verejnej zelene, na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cintorínoch alebo na území s druhým a tretím stupňom ochrany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b) pri obnove produkčných ovocných drevín, ak sa výsadba nových ovocných drevín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uskutoční do šiestich mesiacov odo dňa výrubu, pričom ten, kto drevinu vyrúbe, je povinný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túto skutočnosť písomne oznámiť orgánu ochrany prírody najneskôr do piatich dní od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uskutočnenia výrubu.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Obnovou produkčných drevín sa rozumie výmena (výrub) ovocných drevín s jednoznačnou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fu</w:t>
      </w:r>
      <w:r w:rsidR="005C7E42">
        <w:rPr>
          <w:rFonts w:asciiTheme="minorHAnsi" w:hAnsiTheme="minorHAnsi" w:cs="Arial"/>
          <w:color w:val="000000"/>
          <w:lang w:val="sk-SK" w:eastAsia="sk-SK"/>
        </w:rPr>
        <w:t>n</w:t>
      </w:r>
      <w:r w:rsidRPr="005C7E42">
        <w:rPr>
          <w:rFonts w:asciiTheme="minorHAnsi" w:hAnsiTheme="minorHAnsi" w:cs="Arial"/>
          <w:color w:val="000000"/>
          <w:lang w:val="sk-SK" w:eastAsia="sk-SK"/>
        </w:rPr>
        <w:t>kciou produkcie ovocia, za účelom výsadby nových ovocných drevín, pričom nemusí ísť o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výsadbu drevín tých istých ovocných druhov.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c) pri bezprostrednom ohrození zdravia alebo života človeka, alebo značnej škody na majetku,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pričom ten, kto drevinu vyrúbe, je povinný túto skutočnosť písomne oznámiť orgánu ochrany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prírody najneskôr do piatich dní od uskutočnenia výrubu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Bezprostredným ohrozením zdravia alebo života človeka alebo značnej škody na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majetku sa rozumie taký stav ohrozenia, ktorý je vyvolaný najmä nepredvídateľnou alebo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neodvrátiteľnou udalosťou nezávislou od ľudskej vôle, s ktorou sa spájajú následky týkajúce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sa ohrozenia zdravia alebo života človeka alebo vzniku značnej škody na majetku. Ide najmä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o úder blesku, povodeň, zemetrasenie, smršť, zosuv pôdy a eróziu, ako aj suché stromy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nachádzajúce sa na miestach, kde môžu ohroziť zdravie alebo život človeka alebo spôsobiť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značnú škodu na majetku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 xml:space="preserve">(§ 17 ods. 6 vyhl. MŽP SR č. 24/2003 </w:t>
      </w:r>
      <w:proofErr w:type="spellStart"/>
      <w:r w:rsidRPr="005C7E42">
        <w:rPr>
          <w:rFonts w:asciiTheme="minorHAnsi" w:hAnsiTheme="minorHAnsi" w:cs="Arial"/>
          <w:color w:val="000000"/>
          <w:lang w:val="sk-SK" w:eastAsia="sk-SK"/>
        </w:rPr>
        <w:t>Z.z</w:t>
      </w:r>
      <w:proofErr w:type="spellEnd"/>
      <w:r w:rsidRPr="005C7E42">
        <w:rPr>
          <w:rFonts w:asciiTheme="minorHAnsi" w:hAnsiTheme="minorHAnsi" w:cs="Arial"/>
          <w:color w:val="000000"/>
          <w:lang w:val="sk-SK" w:eastAsia="sk-SK"/>
        </w:rPr>
        <w:t>. v znení neskorších predpisov).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d) ak oprávnenie alebo povinnosť výrubu vyplýva z osobitných predpisov, pričom ten, kto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chce vyrúbať drevinu, je povinný túto skutočnosť písomne oznámiť orgánu ochrany prírody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najmenej 15 dní pre uskutočnením výrubu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 xml:space="preserve">e) </w:t>
      </w:r>
      <w:r w:rsidRPr="005C7E42">
        <w:rPr>
          <w:rFonts w:asciiTheme="minorHAnsi" w:hAnsiTheme="minorHAnsi" w:cs="Arial"/>
          <w:b/>
          <w:bCs/>
          <w:color w:val="000000"/>
          <w:lang w:val="sk-SK" w:eastAsia="sk-SK"/>
        </w:rPr>
        <w:t>na územiach so štvrtým alebo piatym stupňom ochrany, kde je výrub dreviny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lang w:val="sk-SK" w:eastAsia="sk-SK"/>
        </w:rPr>
      </w:pPr>
      <w:r w:rsidRPr="005C7E42">
        <w:rPr>
          <w:rFonts w:asciiTheme="minorHAnsi" w:hAnsiTheme="minorHAnsi" w:cs="Arial"/>
          <w:b/>
          <w:bCs/>
          <w:color w:val="000000"/>
          <w:lang w:val="sk-SK" w:eastAsia="sk-SK"/>
        </w:rPr>
        <w:t>zakázaný (§15 ods. 1 písm. e) a § 16 ods.1 písm. a)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f) ak je výrub preukázateľne nevyhnutný na zabezpečenie starostlivosti o osobitne chránenú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časť prírody a krajiny a ak výrub vykonáva alebo obstaráva organizácia ochrany prírody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g) na stromy s obvodom kmeňa do 80 cm, meraným vo výške 130 cm nad zemou, ak rastú v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súkromných záhradách a záhradkárskych osadách.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Za súkromné záhrady a záhradkárske osady sa považujú pozemky využívané ako záhrady, ak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nie sú územným plánom obce, územným plánom zóny alebo územným rozhodnutím určené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na zastavanie (čl. I ods. 16 vyhl. č. 492/2006 MŽP SR, ktorou sa mení a dopĺňa vyhláška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 xml:space="preserve">MŽP SR č. 24/2003 </w:t>
      </w:r>
      <w:proofErr w:type="spellStart"/>
      <w:r w:rsidRPr="005C7E42">
        <w:rPr>
          <w:rFonts w:asciiTheme="minorHAnsi" w:hAnsiTheme="minorHAnsi" w:cs="Arial"/>
          <w:color w:val="000000"/>
          <w:lang w:val="sk-SK" w:eastAsia="sk-SK"/>
        </w:rPr>
        <w:t>Z.z</w:t>
      </w:r>
      <w:proofErr w:type="spellEnd"/>
      <w:r w:rsidRPr="005C7E42">
        <w:rPr>
          <w:rFonts w:asciiTheme="minorHAnsi" w:hAnsiTheme="minorHAnsi" w:cs="Arial"/>
          <w:color w:val="000000"/>
          <w:lang w:val="sk-SK" w:eastAsia="sk-SK"/>
        </w:rPr>
        <w:t xml:space="preserve">., ktorou sa vykonáva zákon č. 543/2002 </w:t>
      </w:r>
      <w:proofErr w:type="spellStart"/>
      <w:r w:rsidRPr="005C7E42">
        <w:rPr>
          <w:rFonts w:asciiTheme="minorHAnsi" w:hAnsiTheme="minorHAnsi" w:cs="Arial"/>
          <w:color w:val="000000"/>
          <w:lang w:val="sk-SK" w:eastAsia="sk-SK"/>
        </w:rPr>
        <w:t>Z.z</w:t>
      </w:r>
      <w:proofErr w:type="spellEnd"/>
      <w:r w:rsidRPr="005C7E42">
        <w:rPr>
          <w:rFonts w:asciiTheme="minorHAnsi" w:hAnsiTheme="minorHAnsi" w:cs="Arial"/>
          <w:color w:val="000000"/>
          <w:lang w:val="sk-SK" w:eastAsia="sk-SK"/>
        </w:rPr>
        <w:t>. o ochrane prírody a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krajiny).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 xml:space="preserve">Vyhláškou MŽP SR č. 492/2006, ktorou sa mení a dopĺňa vyhláška MŽP SR č. 24/2003 </w:t>
      </w:r>
      <w:proofErr w:type="spellStart"/>
      <w:r w:rsidRPr="005C7E42">
        <w:rPr>
          <w:rFonts w:asciiTheme="minorHAnsi" w:hAnsiTheme="minorHAnsi" w:cs="Arial"/>
          <w:color w:val="000000"/>
          <w:lang w:val="sk-SK" w:eastAsia="sk-SK"/>
        </w:rPr>
        <w:t>Z.z</w:t>
      </w:r>
      <w:proofErr w:type="spellEnd"/>
      <w:r w:rsidRPr="005C7E42">
        <w:rPr>
          <w:rFonts w:asciiTheme="minorHAnsi" w:hAnsiTheme="minorHAnsi" w:cs="Arial"/>
          <w:color w:val="000000"/>
          <w:lang w:val="sk-SK" w:eastAsia="sk-SK"/>
        </w:rPr>
        <w:t>.,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 xml:space="preserve">ktorou sa vykonáva zákon č. 543/2002 </w:t>
      </w:r>
      <w:proofErr w:type="spellStart"/>
      <w:r w:rsidRPr="005C7E42">
        <w:rPr>
          <w:rFonts w:asciiTheme="minorHAnsi" w:hAnsiTheme="minorHAnsi" w:cs="Arial"/>
          <w:color w:val="000000"/>
          <w:lang w:val="sk-SK" w:eastAsia="sk-SK"/>
        </w:rPr>
        <w:t>Z.z</w:t>
      </w:r>
      <w:proofErr w:type="spellEnd"/>
      <w:r w:rsidRPr="005C7E42">
        <w:rPr>
          <w:rFonts w:asciiTheme="minorHAnsi" w:hAnsiTheme="minorHAnsi" w:cs="Arial"/>
          <w:color w:val="000000"/>
          <w:lang w:val="sk-SK" w:eastAsia="sk-SK"/>
        </w:rPr>
        <w:t>. o ochrane prírody a krajiny, sa dopĺňa čl. I. ods.15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§ 17 o odseky 5 a 6, ktoré znejú: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5. Rez živých konárov listnatých drevín s priemerom viac ako 5 cm sa vykonáva vo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vegetačnom období od 1. apríla do 30. septembra, najmä v jeho prvej polovici, s výnimkou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obdobia tvorby nových listov. V inom ako vegetačnom období možno taký rez vykonávať len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v prípadoch bezprostredného ohrozenia zdravia alebo života človeka alebo značnej škody na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majetku.</w:t>
      </w: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</w:p>
    <w:p w:rsidR="0027000D" w:rsidRPr="005C7E42" w:rsidRDefault="0027000D" w:rsidP="0027000D">
      <w:pPr>
        <w:autoSpaceDE w:val="0"/>
        <w:autoSpaceDN w:val="0"/>
        <w:adjustRightInd w:val="0"/>
        <w:rPr>
          <w:rFonts w:asciiTheme="minorHAnsi" w:hAnsiTheme="minorHAnsi" w:cs="Arial"/>
          <w:color w:val="000000"/>
          <w:lang w:val="sk-SK" w:eastAsia="sk-SK"/>
        </w:rPr>
      </w:pPr>
      <w:r w:rsidRPr="005C7E42">
        <w:rPr>
          <w:rFonts w:asciiTheme="minorHAnsi" w:hAnsiTheme="minorHAnsi" w:cs="Arial"/>
          <w:color w:val="000000"/>
          <w:lang w:val="sk-SK" w:eastAsia="sk-SK"/>
        </w:rPr>
        <w:t>6. Ošetrovanie a udržiavanie drevín sa vykonáva s ohľadom na druhovú ochranu</w:t>
      </w:r>
    </w:p>
    <w:p w:rsidR="0027000D" w:rsidRPr="005C7E42" w:rsidRDefault="0027000D" w:rsidP="0027000D">
      <w:pPr>
        <w:pStyle w:val="Zkladntext"/>
        <w:rPr>
          <w:rFonts w:asciiTheme="minorHAnsi" w:hAnsiTheme="minorHAnsi" w:cs="Arial"/>
          <w:color w:val="000000"/>
          <w:lang w:eastAsia="sk-SK"/>
        </w:rPr>
      </w:pPr>
      <w:r w:rsidRPr="005C7E42">
        <w:rPr>
          <w:rFonts w:asciiTheme="minorHAnsi" w:hAnsiTheme="minorHAnsi" w:cs="Arial"/>
          <w:color w:val="000000"/>
          <w:lang w:eastAsia="sk-SK"/>
        </w:rPr>
        <w:t>chránených živočíchov, najmä hniezdiacich vtákov.</w:t>
      </w:r>
    </w:p>
    <w:p w:rsidR="0027000D" w:rsidRPr="005C7E42" w:rsidRDefault="0027000D" w:rsidP="0027000D">
      <w:pPr>
        <w:pStyle w:val="Zkladntext"/>
        <w:rPr>
          <w:rFonts w:asciiTheme="minorHAnsi" w:hAnsiTheme="minorHAnsi" w:cs="Arial"/>
          <w:color w:val="000000"/>
          <w:lang w:eastAsia="sk-SK"/>
        </w:rPr>
      </w:pPr>
    </w:p>
    <w:p w:rsidR="0027000D" w:rsidRPr="005C7E42" w:rsidRDefault="0027000D" w:rsidP="0027000D">
      <w:pPr>
        <w:pStyle w:val="Zkladntext"/>
        <w:rPr>
          <w:rFonts w:asciiTheme="minorHAnsi" w:hAnsiTheme="minorHAnsi" w:cs="Arial"/>
          <w:color w:val="000000"/>
          <w:lang w:eastAsia="sk-SK"/>
        </w:rPr>
      </w:pPr>
    </w:p>
    <w:p w:rsidR="0027000D" w:rsidRDefault="0027000D" w:rsidP="0027000D">
      <w:pPr>
        <w:pStyle w:val="Zkladntext"/>
        <w:rPr>
          <w:color w:val="000000"/>
          <w:lang w:eastAsia="sk-SK"/>
        </w:rPr>
      </w:pPr>
    </w:p>
    <w:p w:rsidR="0027000D" w:rsidRDefault="0027000D" w:rsidP="0027000D">
      <w:pPr>
        <w:pStyle w:val="Zkladntext"/>
        <w:rPr>
          <w:color w:val="000000"/>
          <w:lang w:eastAsia="sk-SK"/>
        </w:rPr>
      </w:pPr>
    </w:p>
    <w:p w:rsidR="0027000D" w:rsidRDefault="0027000D" w:rsidP="0027000D">
      <w:pPr>
        <w:pStyle w:val="Zkladntext"/>
        <w:rPr>
          <w:color w:val="000000"/>
          <w:lang w:eastAsia="sk-SK"/>
        </w:rPr>
      </w:pPr>
    </w:p>
    <w:p w:rsidR="0027000D" w:rsidRDefault="0027000D" w:rsidP="0027000D">
      <w:pPr>
        <w:pStyle w:val="Zkladntext"/>
        <w:rPr>
          <w:color w:val="000000"/>
          <w:lang w:eastAsia="sk-SK"/>
        </w:rPr>
      </w:pPr>
    </w:p>
    <w:p w:rsidR="009E134B" w:rsidRPr="00C7396E" w:rsidRDefault="009E134B">
      <w:pPr>
        <w:pStyle w:val="Zkladntext"/>
        <w:jc w:val="center"/>
        <w:rPr>
          <w:b/>
          <w:color w:val="FF0000"/>
          <w:u w:val="none"/>
        </w:rPr>
      </w:pPr>
    </w:p>
    <w:p w:rsidR="009E134B" w:rsidRDefault="009E134B">
      <w:pPr>
        <w:pStyle w:val="Zkladntext"/>
        <w:jc w:val="center"/>
        <w:rPr>
          <w:b/>
          <w:u w:val="none"/>
        </w:rPr>
      </w:pPr>
      <w:r>
        <w:rPr>
          <w:b/>
          <w:u w:val="none"/>
        </w:rPr>
        <w:t>Ž i a d o s ť</w:t>
      </w:r>
    </w:p>
    <w:p w:rsidR="009E134B" w:rsidRDefault="009E134B">
      <w:pPr>
        <w:pStyle w:val="Zkladntext"/>
        <w:jc w:val="center"/>
        <w:rPr>
          <w:u w:val="none"/>
        </w:rPr>
      </w:pPr>
      <w:r>
        <w:rPr>
          <w:u w:val="none"/>
        </w:rPr>
        <w:t xml:space="preserve">o vydanie súhlasu na výrub dreviny podľa zákona č. 543/2002  Z. z. o ochrane prírody       a krajiny  a  vyhlášky MŽP SR č. 24/2003 Z. z., ktorou sa vykonáva zákon č. 543/2002 Z. z. </w:t>
      </w:r>
    </w:p>
    <w:p w:rsidR="009E134B" w:rsidRDefault="009E134B">
      <w:pPr>
        <w:pStyle w:val="Zkladntext"/>
        <w:jc w:val="center"/>
        <w:rPr>
          <w:u w:val="none"/>
        </w:rPr>
      </w:pPr>
      <w:r>
        <w:rPr>
          <w:u w:val="none"/>
        </w:rPr>
        <w:t>o ochrane prírody a krajiny</w:t>
      </w:r>
    </w:p>
    <w:p w:rsidR="009E134B" w:rsidRDefault="009E134B">
      <w:pPr>
        <w:pStyle w:val="Zkladntext"/>
        <w:rPr>
          <w:u w:val="none"/>
        </w:rPr>
      </w:pPr>
    </w:p>
    <w:p w:rsidR="00FB4360" w:rsidRDefault="00FB4360">
      <w:pPr>
        <w:pStyle w:val="Zkladntext"/>
        <w:rPr>
          <w:u w:val="none"/>
        </w:rPr>
      </w:pPr>
    </w:p>
    <w:p w:rsidR="00FB4360" w:rsidRDefault="00FB4360">
      <w:pPr>
        <w:pStyle w:val="Zkladntext"/>
        <w:rPr>
          <w:u w:val="none"/>
        </w:rPr>
      </w:pPr>
      <w:r>
        <w:rPr>
          <w:u w:val="none"/>
        </w:rPr>
        <w:t xml:space="preserve">Obec </w:t>
      </w:r>
      <w:r w:rsidR="00FF2527">
        <w:rPr>
          <w:u w:val="none"/>
        </w:rPr>
        <w:t>Ladomirová</w:t>
      </w:r>
    </w:p>
    <w:p w:rsidR="00FB4360" w:rsidRDefault="00FF2527">
      <w:pPr>
        <w:pStyle w:val="Zkladntext"/>
        <w:rPr>
          <w:u w:val="none"/>
        </w:rPr>
      </w:pPr>
      <w:r>
        <w:rPr>
          <w:u w:val="none"/>
        </w:rPr>
        <w:t>Ladomirová 33</w:t>
      </w:r>
    </w:p>
    <w:p w:rsidR="00FB4360" w:rsidRDefault="00FF2527">
      <w:pPr>
        <w:pStyle w:val="Zkladntext"/>
        <w:rPr>
          <w:u w:val="none"/>
        </w:rPr>
      </w:pPr>
      <w:r>
        <w:rPr>
          <w:u w:val="none"/>
        </w:rPr>
        <w:t>090 03  Ladomirová</w:t>
      </w:r>
    </w:p>
    <w:p w:rsidR="00FB4360" w:rsidRDefault="00FB4360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b/>
          <w:u w:val="none"/>
        </w:rPr>
      </w:pPr>
    </w:p>
    <w:p w:rsidR="009E134B" w:rsidRDefault="009E134B">
      <w:pPr>
        <w:pStyle w:val="Zkladntext"/>
        <w:rPr>
          <w:b/>
          <w:sz w:val="22"/>
          <w:u w:val="none"/>
        </w:rPr>
      </w:pPr>
      <w:r>
        <w:rPr>
          <w:b/>
          <w:sz w:val="22"/>
          <w:u w:val="none"/>
        </w:rPr>
        <w:t>A/ Údaje o žiadateľovi</w:t>
      </w:r>
    </w:p>
    <w:p w:rsidR="009E134B" w:rsidRDefault="009E134B">
      <w:pPr>
        <w:pStyle w:val="Zkladntext"/>
        <w:rPr>
          <w:u w:val="none"/>
        </w:rPr>
      </w:pPr>
      <w:r>
        <w:rPr>
          <w:sz w:val="20"/>
          <w:u w:val="none"/>
        </w:rPr>
        <w:t>Meno a priezvisko /názov/ obchodné meno:</w:t>
      </w:r>
      <w:r>
        <w:rPr>
          <w:u w:val="none"/>
        </w:rPr>
        <w:t xml:space="preserve"> . . . . . . . . . . . . . . . . . . . . . . .  . . . . . . . . . . . . . . . . . . . . . . . . . </w:t>
      </w:r>
    </w:p>
    <w:p w:rsidR="009E134B" w:rsidRDefault="009E134B">
      <w:pPr>
        <w:pStyle w:val="Zkladntext"/>
        <w:rPr>
          <w:sz w:val="20"/>
          <w:u w:val="none"/>
        </w:rPr>
      </w:pPr>
    </w:p>
    <w:p w:rsidR="009E134B" w:rsidRDefault="009E134B">
      <w:pPr>
        <w:pStyle w:val="Zkladntext"/>
        <w:rPr>
          <w:u w:val="none"/>
        </w:rPr>
      </w:pPr>
      <w:r>
        <w:rPr>
          <w:sz w:val="20"/>
          <w:u w:val="none"/>
        </w:rPr>
        <w:t>Trvalý pobyt /sídlo/ miesto podnikania: .</w:t>
      </w:r>
      <w:r>
        <w:rPr>
          <w:u w:val="none"/>
        </w:rPr>
        <w:t xml:space="preserve"> . . . . . . . . . . . . . . . . . . . . . . . . . . . . . . . . . . . . . . . . . . . . . . . </w:t>
      </w:r>
      <w:r w:rsidR="007F3DD2">
        <w:rPr>
          <w:u w:val="none"/>
        </w:rPr>
        <w:t xml:space="preserve">. . . </w:t>
      </w:r>
      <w:r>
        <w:rPr>
          <w:u w:val="none"/>
        </w:rPr>
        <w:t xml:space="preserve"> </w:t>
      </w: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b/>
          <w:u w:val="none"/>
        </w:rPr>
      </w:pPr>
    </w:p>
    <w:p w:rsidR="009E134B" w:rsidRDefault="009E134B">
      <w:pPr>
        <w:pStyle w:val="Zkladntext"/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B </w:t>
      </w:r>
      <w:r>
        <w:rPr>
          <w:b/>
          <w:sz w:val="22"/>
          <w:u w:val="none"/>
          <w:vertAlign w:val="superscript"/>
        </w:rPr>
        <w:t>1</w:t>
      </w:r>
      <w:r>
        <w:rPr>
          <w:b/>
          <w:sz w:val="22"/>
          <w:u w:val="none"/>
        </w:rPr>
        <w:t>/ Údaje o pozemku, na ktorom drevina rastie</w:t>
      </w:r>
    </w:p>
    <w:p w:rsidR="009E134B" w:rsidRDefault="009E134B">
      <w:pPr>
        <w:pStyle w:val="Zkladntext"/>
        <w:rPr>
          <w:b/>
          <w:u w:val="none"/>
        </w:rPr>
      </w:pPr>
    </w:p>
    <w:p w:rsidR="009E134B" w:rsidRDefault="009E134B">
      <w:pPr>
        <w:pStyle w:val="Zkladntext"/>
        <w:rPr>
          <w:u w:val="none"/>
        </w:rPr>
      </w:pPr>
      <w:r>
        <w:rPr>
          <w:sz w:val="20"/>
          <w:u w:val="none"/>
        </w:rPr>
        <w:t>Katastrálne územie:</w:t>
      </w:r>
      <w:r>
        <w:rPr>
          <w:u w:val="none"/>
        </w:rPr>
        <w:t xml:space="preserve"> . . . . . . . . . . . . . . . . . . . . . . . . . . . . . . . . . . . . . . . . . . . . . . . . . . . . . . . . . . . .</w:t>
      </w:r>
      <w:r w:rsidR="007F3DD2">
        <w:rPr>
          <w:u w:val="none"/>
        </w:rPr>
        <w:t xml:space="preserve"> . . . .</w:t>
      </w: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  <w:r>
        <w:rPr>
          <w:sz w:val="20"/>
          <w:u w:val="none"/>
        </w:rPr>
        <w:t>Parcelné číslo</w:t>
      </w:r>
      <w:r>
        <w:rPr>
          <w:u w:val="none"/>
        </w:rPr>
        <w:t>: . . . . . . . . . . . . . . . . . . . . . . . . . . . . . . . . . . . . . . . . . . . . . . . . . . . . . . . . . . . . . . . .</w:t>
      </w:r>
      <w:r w:rsidR="007F3DD2">
        <w:rPr>
          <w:u w:val="none"/>
        </w:rPr>
        <w:t xml:space="preserve"> . . . .</w:t>
      </w: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  <w:r>
        <w:rPr>
          <w:sz w:val="20"/>
          <w:u w:val="none"/>
        </w:rPr>
        <w:t>Druh pozemku:</w:t>
      </w:r>
      <w:r>
        <w:rPr>
          <w:u w:val="none"/>
        </w:rPr>
        <w:t xml:space="preserve"> . . . . . . . . . . . . . . . . . . . . . . . . . . . . . . . . . . . . . . . . . . . . . . . . . . . . . . . . . . . . . . . .</w:t>
      </w:r>
      <w:r w:rsidR="007F3DD2">
        <w:rPr>
          <w:u w:val="none"/>
        </w:rPr>
        <w:t xml:space="preserve"> . . . </w:t>
      </w: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sz w:val="20"/>
          <w:u w:val="none"/>
        </w:rPr>
      </w:pPr>
      <w:r>
        <w:rPr>
          <w:b/>
          <w:sz w:val="20"/>
          <w:u w:val="none"/>
        </w:rPr>
        <w:t>Príloha:</w:t>
      </w:r>
      <w:r>
        <w:rPr>
          <w:sz w:val="20"/>
          <w:u w:val="none"/>
        </w:rPr>
        <w:t xml:space="preserve"> kópia katastrálnej mapy alebo iný doklad umožňujúci identifikáciu dreviny v teréne  </w:t>
      </w:r>
      <w:r>
        <w:rPr>
          <w:sz w:val="18"/>
          <w:u w:val="none"/>
        </w:rPr>
        <w:t>(</w:t>
      </w:r>
      <w:r>
        <w:rPr>
          <w:sz w:val="20"/>
          <w:u w:val="none"/>
        </w:rPr>
        <w:t xml:space="preserve">vyznačte </w:t>
      </w:r>
      <w:r>
        <w:rPr>
          <w:rFonts w:ascii="Symbol" w:hAnsi="Symbol"/>
          <w:u w:val="none"/>
        </w:rPr>
        <w:t></w:t>
      </w:r>
      <w:r>
        <w:rPr>
          <w:rFonts w:ascii="Symbol" w:hAnsi="Symbol"/>
          <w:sz w:val="20"/>
          <w:u w:val="none"/>
        </w:rPr>
        <w:t></w:t>
      </w:r>
      <w:r>
        <w:rPr>
          <w:sz w:val="20"/>
          <w:u w:val="none"/>
        </w:rPr>
        <w:t xml:space="preserve"> </w:t>
      </w:r>
    </w:p>
    <w:p w:rsidR="009E134B" w:rsidRDefault="009E134B">
      <w:pPr>
        <w:pStyle w:val="Zkladntext"/>
        <w:rPr>
          <w:color w:val="FF0000"/>
          <w:sz w:val="20"/>
          <w:u w:val="none"/>
        </w:rPr>
      </w:pPr>
      <w:r>
        <w:rPr>
          <w:sz w:val="20"/>
          <w:u w:val="none"/>
        </w:rPr>
        <w:t xml:space="preserve">               Áno </w:t>
      </w:r>
      <w:r>
        <w:rPr>
          <w:u w:val="none"/>
        </w:rPr>
        <w:t></w:t>
      </w:r>
      <w:r>
        <w:rPr>
          <w:sz w:val="20"/>
          <w:u w:val="none"/>
        </w:rPr>
        <w:t xml:space="preserve">     Nie </w:t>
      </w:r>
      <w:r>
        <w:rPr>
          <w:u w:val="none"/>
        </w:rPr>
        <w:t></w:t>
      </w:r>
      <w:r>
        <w:rPr>
          <w:sz w:val="20"/>
          <w:u w:val="none"/>
        </w:rPr>
        <w:t xml:space="preserve">   </w:t>
      </w:r>
      <w:r>
        <w:rPr>
          <w:sz w:val="28"/>
          <w:u w:val="none"/>
        </w:rPr>
        <w:t xml:space="preserve">  </w:t>
      </w:r>
      <w:r>
        <w:rPr>
          <w:sz w:val="20"/>
          <w:u w:val="none"/>
        </w:rPr>
        <w:t xml:space="preserve">  </w:t>
      </w:r>
    </w:p>
    <w:p w:rsidR="009E134B" w:rsidRDefault="009E134B">
      <w:pPr>
        <w:pStyle w:val="Zkladntext"/>
        <w:ind w:left="540" w:hanging="540"/>
        <w:rPr>
          <w:b/>
          <w:u w:val="none"/>
        </w:rPr>
      </w:pPr>
      <w:r>
        <w:rPr>
          <w:b/>
          <w:u w:val="none"/>
        </w:rPr>
        <w:t xml:space="preserve">   </w:t>
      </w:r>
    </w:p>
    <w:p w:rsidR="009E134B" w:rsidRDefault="009E134B">
      <w:pPr>
        <w:pStyle w:val="Zkladntext"/>
        <w:ind w:left="540" w:hanging="540"/>
        <w:rPr>
          <w:b/>
          <w:u w:val="none"/>
        </w:rPr>
      </w:pPr>
    </w:p>
    <w:p w:rsidR="009E134B" w:rsidRDefault="009E134B">
      <w:pPr>
        <w:pStyle w:val="Zkladntext"/>
        <w:ind w:left="540" w:hanging="540"/>
        <w:rPr>
          <w:b/>
          <w:sz w:val="22"/>
          <w:u w:val="none"/>
        </w:rPr>
      </w:pPr>
      <w:r>
        <w:rPr>
          <w:b/>
          <w:sz w:val="22"/>
          <w:u w:val="none"/>
        </w:rPr>
        <w:t xml:space="preserve">C </w:t>
      </w:r>
      <w:r>
        <w:rPr>
          <w:b/>
          <w:sz w:val="22"/>
          <w:u w:val="none"/>
          <w:vertAlign w:val="superscript"/>
        </w:rPr>
        <w:t>1</w:t>
      </w:r>
      <w:r>
        <w:rPr>
          <w:b/>
          <w:sz w:val="22"/>
          <w:u w:val="none"/>
        </w:rPr>
        <w:t xml:space="preserve">/   Súhlas vlastníka, správcu, prípadne nájomcu (ak mu takéto oprávnenie vyplýva  z nájomnej zmluvy) pozemku, na ktorom drevina rastie, ak žiadateľ nie je jeho vlastníkom (správcom, nájomcom) </w:t>
      </w:r>
    </w:p>
    <w:p w:rsidR="009E134B" w:rsidRDefault="009E134B">
      <w:pPr>
        <w:pStyle w:val="Zkladntext"/>
        <w:ind w:left="540" w:hanging="540"/>
        <w:rPr>
          <w:b/>
          <w:u w:val="none"/>
        </w:rPr>
      </w:pPr>
    </w:p>
    <w:p w:rsidR="009E134B" w:rsidRDefault="009E134B">
      <w:pPr>
        <w:pStyle w:val="Zkladntext"/>
        <w:rPr>
          <w:sz w:val="20"/>
          <w:u w:val="none"/>
        </w:rPr>
      </w:pPr>
    </w:p>
    <w:p w:rsidR="009E134B" w:rsidRDefault="009E134B">
      <w:pPr>
        <w:pStyle w:val="Zkladntext"/>
        <w:rPr>
          <w:u w:val="none"/>
        </w:rPr>
      </w:pPr>
      <w:r>
        <w:rPr>
          <w:sz w:val="20"/>
          <w:u w:val="none"/>
        </w:rPr>
        <w:t>Stanovisko vlastníka /správcu /nájomcu:</w:t>
      </w:r>
      <w:r>
        <w:rPr>
          <w:u w:val="none"/>
        </w:rPr>
        <w:t xml:space="preserve"> . . . . . . . . . . . . . . . . . . . . . . . . . . . . . . . . . . . . . . . . . . . . . . . . . .</w:t>
      </w: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</w:t>
      </w: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</w:t>
      </w: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  </w:t>
      </w:r>
    </w:p>
    <w:p w:rsidR="009E134B" w:rsidRDefault="009E134B">
      <w:pPr>
        <w:pStyle w:val="Zkladntext"/>
        <w:rPr>
          <w:u w:val="none"/>
        </w:rPr>
      </w:pPr>
    </w:p>
    <w:p w:rsidR="009E134B" w:rsidRDefault="00E70B43">
      <w:pPr>
        <w:pStyle w:val="Zkladntext"/>
        <w:rPr>
          <w:sz w:val="20"/>
          <w:u w:val="none"/>
        </w:rPr>
      </w:pPr>
      <w:r>
        <w:rPr>
          <w:noProof/>
          <w:sz w:val="20"/>
          <w:u w:val="none"/>
        </w:rPr>
        <w:pict>
          <v:line id="_x0000_s1028" style="position:absolute;z-index:251657216" from="0,.65pt" to="450pt,.65pt" o:allowincell="f"/>
        </w:pict>
      </w:r>
      <w:r w:rsidR="009E134B">
        <w:rPr>
          <w:u w:val="none"/>
        </w:rPr>
        <w:t xml:space="preserve"> </w:t>
      </w:r>
    </w:p>
    <w:p w:rsidR="009E134B" w:rsidRDefault="009E134B">
      <w:pPr>
        <w:pStyle w:val="Zkladntext"/>
        <w:rPr>
          <w:sz w:val="20"/>
          <w:u w:val="none"/>
        </w:rPr>
      </w:pPr>
      <w:r>
        <w:rPr>
          <w:sz w:val="20"/>
          <w:u w:val="none"/>
        </w:rPr>
        <w:t>1/ Doklady podľa písmena B/ a C/ sa nevyžadujú, ak ide o žiadosť o vydanie súhlasu na výrub dreviny z dôvodu umiestnenia líniovej stavby, na ktorej účely možno pozemky vyvlastniť. K žiadosti sa pripojí výkres z projektovej dokumentácie stavby, ktorý obsahuje presný opis trasy líniovej stavby v mierke najmenej 1 : 50 000 alebo 1 : 10 000 s vyznačením lokality, kde drevina rastie.</w:t>
      </w:r>
    </w:p>
    <w:p w:rsidR="009E134B" w:rsidRDefault="009E134B">
      <w:pPr>
        <w:pStyle w:val="Zkladntext"/>
        <w:rPr>
          <w:sz w:val="20"/>
          <w:u w:val="none"/>
        </w:rPr>
      </w:pPr>
    </w:p>
    <w:p w:rsidR="009E134B" w:rsidRDefault="009E134B">
      <w:pPr>
        <w:pStyle w:val="Zkladntext"/>
        <w:rPr>
          <w:b/>
          <w:u w:val="none"/>
        </w:rPr>
      </w:pPr>
    </w:p>
    <w:p w:rsidR="00C7396E" w:rsidRDefault="00C7396E">
      <w:pPr>
        <w:pStyle w:val="Zkladntext"/>
        <w:rPr>
          <w:b/>
          <w:sz w:val="22"/>
          <w:u w:val="none"/>
        </w:rPr>
      </w:pPr>
    </w:p>
    <w:p w:rsidR="005C7E42" w:rsidRDefault="005C7E42">
      <w:pPr>
        <w:pStyle w:val="Zkladntext"/>
        <w:rPr>
          <w:b/>
          <w:sz w:val="22"/>
          <w:u w:val="none"/>
        </w:rPr>
      </w:pPr>
    </w:p>
    <w:p w:rsidR="009E134B" w:rsidRDefault="009E134B">
      <w:pPr>
        <w:pStyle w:val="Zkladntext"/>
        <w:rPr>
          <w:b/>
          <w:sz w:val="22"/>
          <w:u w:val="none"/>
        </w:rPr>
      </w:pPr>
      <w:r>
        <w:rPr>
          <w:b/>
          <w:sz w:val="22"/>
          <w:u w:val="none"/>
        </w:rPr>
        <w:t>D/ Špecifikácia dreviny, ktorá sa má vyrúbať</w:t>
      </w:r>
    </w:p>
    <w:p w:rsidR="009E134B" w:rsidRDefault="009E134B">
      <w:pPr>
        <w:pStyle w:val="Zkladntext"/>
        <w:rPr>
          <w:sz w:val="20"/>
          <w:u w:val="none"/>
        </w:rPr>
      </w:pPr>
      <w:r>
        <w:rPr>
          <w:b/>
          <w:sz w:val="22"/>
          <w:u w:val="none"/>
        </w:rPr>
        <w:t>Stromy</w:t>
      </w:r>
      <w:r>
        <w:rPr>
          <w:b/>
          <w:u w:val="none"/>
        </w:rPr>
        <w:t xml:space="preserve"> </w:t>
      </w:r>
      <w:r>
        <w:rPr>
          <w:sz w:val="20"/>
          <w:u w:val="none"/>
        </w:rPr>
        <w:t>(v prípade nedostatku miesta uveďte špecifikáciu dreviny na osobitnej prílohe)</w:t>
      </w:r>
    </w:p>
    <w:p w:rsidR="009E134B" w:rsidRDefault="009E134B">
      <w:pPr>
        <w:pStyle w:val="Zkladntext"/>
        <w:rPr>
          <w:b/>
          <w:sz w:val="20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85"/>
        <w:gridCol w:w="945"/>
        <w:gridCol w:w="1620"/>
        <w:gridCol w:w="3844"/>
      </w:tblGrid>
      <w:tr w:rsidR="009E134B">
        <w:tc>
          <w:tcPr>
            <w:tcW w:w="3085" w:type="dxa"/>
          </w:tcPr>
          <w:p w:rsidR="009E134B" w:rsidRDefault="009E134B">
            <w:pPr>
              <w:pStyle w:val="Zkladntex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Druh dreviny</w:t>
            </w:r>
          </w:p>
        </w:tc>
        <w:tc>
          <w:tcPr>
            <w:tcW w:w="945" w:type="dxa"/>
          </w:tcPr>
          <w:p w:rsidR="009E134B" w:rsidRDefault="009E134B">
            <w:pPr>
              <w:pStyle w:val="Zkladntex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Počet</w:t>
            </w:r>
          </w:p>
        </w:tc>
        <w:tc>
          <w:tcPr>
            <w:tcW w:w="1620" w:type="dxa"/>
          </w:tcPr>
          <w:p w:rsidR="009E134B" w:rsidRDefault="009E134B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Obvod kmeňa</w:t>
            </w:r>
          </w:p>
          <w:p w:rsidR="009E134B" w:rsidRDefault="009E134B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</w:t>
            </w:r>
            <w:r>
              <w:rPr>
                <w:sz w:val="20"/>
                <w:u w:val="none"/>
                <w:vertAlign w:val="subscript"/>
              </w:rPr>
              <w:t>1,3</w:t>
            </w:r>
          </w:p>
        </w:tc>
        <w:tc>
          <w:tcPr>
            <w:tcW w:w="3844" w:type="dxa"/>
          </w:tcPr>
          <w:p w:rsidR="009E134B" w:rsidRDefault="009E134B">
            <w:pPr>
              <w:pStyle w:val="Zkladntex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Zdravotný stav</w:t>
            </w:r>
          </w:p>
        </w:tc>
      </w:tr>
      <w:tr w:rsidR="009E134B">
        <w:trPr>
          <w:trHeight w:val="2877"/>
        </w:trPr>
        <w:tc>
          <w:tcPr>
            <w:tcW w:w="3085" w:type="dxa"/>
          </w:tcPr>
          <w:p w:rsidR="009E134B" w:rsidRDefault="009E134B">
            <w:pPr>
              <w:pStyle w:val="Zkladntext"/>
              <w:rPr>
                <w:u w:val="none"/>
              </w:rPr>
            </w:pPr>
          </w:p>
        </w:tc>
        <w:tc>
          <w:tcPr>
            <w:tcW w:w="945" w:type="dxa"/>
          </w:tcPr>
          <w:p w:rsidR="009E134B" w:rsidRDefault="009E134B">
            <w:pPr>
              <w:pStyle w:val="Zkladntext"/>
              <w:rPr>
                <w:u w:val="none"/>
              </w:rPr>
            </w:pPr>
          </w:p>
        </w:tc>
        <w:tc>
          <w:tcPr>
            <w:tcW w:w="1620" w:type="dxa"/>
          </w:tcPr>
          <w:p w:rsidR="009E134B" w:rsidRDefault="009E134B">
            <w:pPr>
              <w:pStyle w:val="Zkladntext"/>
              <w:rPr>
                <w:u w:val="none"/>
              </w:rPr>
            </w:pPr>
          </w:p>
        </w:tc>
        <w:tc>
          <w:tcPr>
            <w:tcW w:w="3844" w:type="dxa"/>
          </w:tcPr>
          <w:p w:rsidR="009E134B" w:rsidRDefault="009E134B">
            <w:pPr>
              <w:pStyle w:val="Zkladntext"/>
              <w:rPr>
                <w:u w:val="none"/>
              </w:rPr>
            </w:pPr>
          </w:p>
        </w:tc>
      </w:tr>
    </w:tbl>
    <w:p w:rsidR="009E134B" w:rsidRDefault="009E134B">
      <w:pPr>
        <w:pStyle w:val="Zkladntext"/>
        <w:rPr>
          <w:u w:val="none"/>
        </w:rPr>
      </w:pPr>
      <w:r>
        <w:rPr>
          <w:u w:val="none"/>
        </w:rPr>
        <w:tab/>
      </w:r>
    </w:p>
    <w:p w:rsidR="009E134B" w:rsidRDefault="009E134B">
      <w:pPr>
        <w:pStyle w:val="Zkladntext"/>
        <w:rPr>
          <w:b/>
          <w:u w:val="none"/>
        </w:rPr>
      </w:pPr>
    </w:p>
    <w:p w:rsidR="009E134B" w:rsidRDefault="009E134B">
      <w:pPr>
        <w:pStyle w:val="Zkladntext"/>
        <w:rPr>
          <w:sz w:val="20"/>
          <w:u w:val="none"/>
        </w:rPr>
      </w:pPr>
      <w:r>
        <w:rPr>
          <w:b/>
          <w:sz w:val="22"/>
          <w:u w:val="none"/>
        </w:rPr>
        <w:t>Krovité porasty</w:t>
      </w:r>
      <w:r>
        <w:rPr>
          <w:b/>
          <w:u w:val="none"/>
        </w:rPr>
        <w:t xml:space="preserve"> </w:t>
      </w:r>
      <w:r>
        <w:rPr>
          <w:sz w:val="20"/>
          <w:u w:val="none"/>
        </w:rPr>
        <w:t>(v prípade nedostatku miesta uveďte špecifikáciu dreviny na osobitnej prílohe)</w:t>
      </w:r>
    </w:p>
    <w:p w:rsidR="009E134B" w:rsidRDefault="009E134B">
      <w:pPr>
        <w:pStyle w:val="Zkladntext"/>
        <w:rPr>
          <w:b/>
          <w:sz w:val="20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7128"/>
      </w:tblGrid>
      <w:tr w:rsidR="009E134B">
        <w:trPr>
          <w:cantSplit/>
          <w:trHeight w:val="284"/>
        </w:trPr>
        <w:tc>
          <w:tcPr>
            <w:tcW w:w="2302" w:type="dxa"/>
          </w:tcPr>
          <w:p w:rsidR="009E134B" w:rsidRDefault="009E134B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Druh dreviny</w:t>
            </w:r>
          </w:p>
        </w:tc>
        <w:tc>
          <w:tcPr>
            <w:tcW w:w="7128" w:type="dxa"/>
          </w:tcPr>
          <w:p w:rsidR="009E134B" w:rsidRDefault="009E134B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Plošná výmera krovitých porastov, zdravotný stav krov</w:t>
            </w:r>
          </w:p>
        </w:tc>
      </w:tr>
      <w:tr w:rsidR="009E134B">
        <w:trPr>
          <w:cantSplit/>
          <w:trHeight w:val="1503"/>
        </w:trPr>
        <w:tc>
          <w:tcPr>
            <w:tcW w:w="2302" w:type="dxa"/>
          </w:tcPr>
          <w:p w:rsidR="009E134B" w:rsidRDefault="009E134B">
            <w:pPr>
              <w:pStyle w:val="Zkladntext"/>
              <w:rPr>
                <w:u w:val="none"/>
              </w:rPr>
            </w:pPr>
          </w:p>
        </w:tc>
        <w:tc>
          <w:tcPr>
            <w:tcW w:w="7128" w:type="dxa"/>
          </w:tcPr>
          <w:p w:rsidR="009E134B" w:rsidRDefault="009E134B">
            <w:pPr>
              <w:pStyle w:val="Zkladntext"/>
              <w:rPr>
                <w:u w:val="none"/>
              </w:rPr>
            </w:pPr>
          </w:p>
        </w:tc>
      </w:tr>
    </w:tbl>
    <w:p w:rsidR="009E134B" w:rsidRDefault="009E134B">
      <w:pPr>
        <w:pStyle w:val="Zkladntext"/>
        <w:rPr>
          <w:b/>
          <w:u w:val="none"/>
        </w:rPr>
      </w:pPr>
    </w:p>
    <w:p w:rsidR="009E134B" w:rsidRDefault="009E134B">
      <w:pPr>
        <w:pStyle w:val="Zkladntext"/>
        <w:rPr>
          <w:b/>
          <w:sz w:val="22"/>
          <w:u w:val="none"/>
        </w:rPr>
      </w:pPr>
      <w:r>
        <w:rPr>
          <w:b/>
          <w:sz w:val="22"/>
          <w:u w:val="none"/>
        </w:rPr>
        <w:t>E/ Odôvodnenie žiadosti</w:t>
      </w: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</w:t>
      </w: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</w:t>
      </w: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</w:t>
      </w: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</w:t>
      </w: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b/>
          <w:u w:val="none"/>
        </w:rPr>
      </w:pPr>
    </w:p>
    <w:p w:rsidR="009E134B" w:rsidRDefault="009E134B">
      <w:pPr>
        <w:pStyle w:val="Zkladntext"/>
        <w:rPr>
          <w:b/>
          <w:u w:val="none"/>
        </w:rPr>
      </w:pPr>
      <w:r>
        <w:rPr>
          <w:b/>
          <w:sz w:val="22"/>
          <w:u w:val="none"/>
        </w:rPr>
        <w:t>F/ Správny poplatok uhradený</w:t>
      </w:r>
      <w:r>
        <w:rPr>
          <w:b/>
          <w:u w:val="none"/>
        </w:rPr>
        <w:t xml:space="preserve"> </w:t>
      </w:r>
      <w:r>
        <w:rPr>
          <w:sz w:val="18"/>
          <w:u w:val="none"/>
        </w:rPr>
        <w:t>(</w:t>
      </w:r>
      <w:r>
        <w:rPr>
          <w:sz w:val="20"/>
          <w:u w:val="none"/>
        </w:rPr>
        <w:t xml:space="preserve">vyznačte </w:t>
      </w:r>
      <w:r>
        <w:rPr>
          <w:rFonts w:ascii="Symbol" w:hAnsi="Symbol"/>
          <w:u w:val="none"/>
        </w:rPr>
        <w:t></w:t>
      </w:r>
      <w:r>
        <w:rPr>
          <w:rFonts w:ascii="Symbol" w:hAnsi="Symbol"/>
          <w:sz w:val="20"/>
          <w:u w:val="none"/>
        </w:rPr>
        <w:t></w:t>
      </w:r>
      <w:r>
        <w:rPr>
          <w:b/>
          <w:u w:val="none"/>
        </w:rPr>
        <w:t>:</w:t>
      </w:r>
    </w:p>
    <w:p w:rsidR="009E134B" w:rsidRDefault="009E134B">
      <w:pPr>
        <w:pStyle w:val="Zkladntext"/>
        <w:rPr>
          <w:sz w:val="20"/>
          <w:u w:val="none"/>
        </w:rPr>
      </w:pPr>
      <w:r>
        <w:rPr>
          <w:sz w:val="20"/>
          <w:u w:val="none"/>
        </w:rPr>
        <w:t xml:space="preserve">     </w:t>
      </w:r>
      <w:r>
        <w:rPr>
          <w:u w:val="none"/>
        </w:rPr>
        <w:t></w:t>
      </w:r>
      <w:r>
        <w:rPr>
          <w:sz w:val="20"/>
          <w:u w:val="none"/>
        </w:rPr>
        <w:t xml:space="preserve">  prevodom z účtu v banke</w:t>
      </w:r>
    </w:p>
    <w:p w:rsidR="009E134B" w:rsidRDefault="009E134B">
      <w:pPr>
        <w:pStyle w:val="Zkladntext"/>
        <w:rPr>
          <w:sz w:val="20"/>
          <w:u w:val="none"/>
        </w:rPr>
      </w:pPr>
      <w:r>
        <w:rPr>
          <w:sz w:val="20"/>
          <w:u w:val="none"/>
        </w:rPr>
        <w:t xml:space="preserve">     </w:t>
      </w:r>
      <w:r>
        <w:rPr>
          <w:u w:val="none"/>
        </w:rPr>
        <w:t xml:space="preserve"> </w:t>
      </w:r>
      <w:r>
        <w:rPr>
          <w:sz w:val="20"/>
          <w:u w:val="none"/>
        </w:rPr>
        <w:t xml:space="preserve"> poštovým poukazom na účet obce</w:t>
      </w:r>
    </w:p>
    <w:p w:rsidR="009E134B" w:rsidRDefault="009E134B">
      <w:pPr>
        <w:pStyle w:val="Zkladntext"/>
        <w:rPr>
          <w:sz w:val="20"/>
          <w:u w:val="none"/>
        </w:rPr>
      </w:pPr>
      <w:r>
        <w:rPr>
          <w:sz w:val="20"/>
          <w:u w:val="none"/>
        </w:rPr>
        <w:t xml:space="preserve">     </w:t>
      </w:r>
      <w:r>
        <w:rPr>
          <w:u w:val="none"/>
        </w:rPr>
        <w:t></w:t>
      </w:r>
      <w:r>
        <w:rPr>
          <w:sz w:val="20"/>
          <w:u w:val="none"/>
        </w:rPr>
        <w:t xml:space="preserve">  v hotovosti do pokladnice obce</w:t>
      </w:r>
    </w:p>
    <w:p w:rsidR="009E134B" w:rsidRDefault="009E134B">
      <w:pPr>
        <w:pStyle w:val="Zkladntext"/>
        <w:rPr>
          <w:color w:val="000000"/>
          <w:u w:val="none"/>
        </w:rPr>
      </w:pPr>
      <w:r>
        <w:rPr>
          <w:sz w:val="20"/>
          <w:u w:val="none"/>
        </w:rPr>
        <w:t xml:space="preserve">     </w:t>
      </w:r>
      <w:r>
        <w:rPr>
          <w:u w:val="none"/>
        </w:rPr>
        <w:t></w:t>
      </w:r>
      <w:r>
        <w:rPr>
          <w:sz w:val="20"/>
          <w:u w:val="none"/>
        </w:rPr>
        <w:t xml:space="preserve">  na žiadateľa sa vzťahuje oslobodenie podľa § 4 alebo položky 160 zákona NR SR č. 145/1995 Z. z.</w:t>
      </w: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</w:p>
    <w:p w:rsidR="009E134B" w:rsidRDefault="009E134B">
      <w:pPr>
        <w:pStyle w:val="Zkladntext"/>
        <w:rPr>
          <w:u w:val="none"/>
        </w:rPr>
      </w:pPr>
    </w:p>
    <w:p w:rsidR="009E134B" w:rsidRDefault="00E70B43">
      <w:pPr>
        <w:pStyle w:val="Zkladntext"/>
        <w:rPr>
          <w:sz w:val="22"/>
          <w:u w:val="none"/>
        </w:rPr>
      </w:pPr>
      <w:r>
        <w:rPr>
          <w:noProof/>
          <w:sz w:val="22"/>
          <w:u w:val="none"/>
        </w:rPr>
        <w:pict>
          <v:line id="_x0000_s1029" style="position:absolute;z-index:251658240" from="306pt,5.75pt" to="459pt,5.75pt" o:allowincell="f"/>
        </w:pict>
      </w:r>
      <w:r w:rsidR="009E134B">
        <w:rPr>
          <w:sz w:val="22"/>
          <w:u w:val="none"/>
        </w:rPr>
        <w:t xml:space="preserve">V . . . . . . . . . . . . . . . . . . . . . . . . . . . . . dňa . . . . . . . . . . . . . . . </w:t>
      </w:r>
    </w:p>
    <w:p w:rsidR="009E134B" w:rsidRDefault="009E134B">
      <w:pPr>
        <w:pStyle w:val="Zkladntext"/>
        <w:rPr>
          <w:sz w:val="22"/>
          <w:u w:val="none"/>
        </w:rPr>
      </w:pPr>
      <w:r>
        <w:rPr>
          <w:sz w:val="22"/>
          <w:u w:val="none"/>
        </w:rPr>
        <w:tab/>
      </w:r>
      <w:r>
        <w:rPr>
          <w:b/>
          <w:sz w:val="22"/>
          <w:u w:val="none"/>
        </w:rPr>
        <w:tab/>
      </w:r>
      <w:r>
        <w:rPr>
          <w:sz w:val="22"/>
          <w:u w:val="none"/>
        </w:rPr>
        <w:t xml:space="preserve">                                                                                            podpis žiadateľa (pečiatka)</w:t>
      </w:r>
    </w:p>
    <w:p w:rsidR="009E134B" w:rsidRDefault="009E134B">
      <w:pPr>
        <w:pStyle w:val="Zkladntext"/>
        <w:rPr>
          <w:u w:val="none"/>
        </w:rPr>
      </w:pPr>
    </w:p>
    <w:sectPr w:rsidR="009E134B" w:rsidSect="00C0097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B6F"/>
    <w:multiLevelType w:val="hybridMultilevel"/>
    <w:tmpl w:val="33665A78"/>
    <w:lvl w:ilvl="0" w:tplc="B31230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674B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423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C6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261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2E8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83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80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80B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B7A44"/>
    <w:multiLevelType w:val="singleLevel"/>
    <w:tmpl w:val="2E1C50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F3DD2"/>
    <w:rsid w:val="0027000D"/>
    <w:rsid w:val="005C7E42"/>
    <w:rsid w:val="0077215C"/>
    <w:rsid w:val="007F3DD2"/>
    <w:rsid w:val="009E134B"/>
    <w:rsid w:val="00A25A16"/>
    <w:rsid w:val="00C0097B"/>
    <w:rsid w:val="00C43C6A"/>
    <w:rsid w:val="00C7396E"/>
    <w:rsid w:val="00E21696"/>
    <w:rsid w:val="00E30C02"/>
    <w:rsid w:val="00E70B43"/>
    <w:rsid w:val="00FB4360"/>
    <w:rsid w:val="00FF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097B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0097B"/>
    <w:rPr>
      <w:u w:val="single"/>
      <w:lang w:val="sk-SK"/>
    </w:rPr>
  </w:style>
  <w:style w:type="character" w:styleId="Hypertextovprepojenie">
    <w:name w:val="Hyperlink"/>
    <w:basedOn w:val="Predvolenpsmoodseku"/>
    <w:uiPriority w:val="99"/>
    <w:unhideWhenUsed/>
    <w:rsid w:val="00270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ladomiro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BB - COPK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ŠOP SR</dc:creator>
  <cp:lastModifiedBy>Admin</cp:lastModifiedBy>
  <cp:revision>3</cp:revision>
  <cp:lastPrinted>2003-03-24T11:50:00Z</cp:lastPrinted>
  <dcterms:created xsi:type="dcterms:W3CDTF">2016-12-15T21:12:00Z</dcterms:created>
  <dcterms:modified xsi:type="dcterms:W3CDTF">2016-12-15T21:20:00Z</dcterms:modified>
</cp:coreProperties>
</file>